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F7B" w:rsidRPr="00B5423E" w:rsidP="00641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ПОСТАНОВЛЕНИЕ </w:t>
      </w:r>
    </w:p>
    <w:p w:rsidR="00641F7B" w:rsidRPr="00B5423E" w:rsidP="00641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о назначении административного наказания </w:t>
      </w:r>
    </w:p>
    <w:p w:rsidR="00641F7B" w:rsidRPr="00B5423E" w:rsidP="00641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41F7B" w:rsidRPr="00B5423E" w:rsidP="00641F7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 Ханты-Мансийск                                                                                  </w:t>
      </w:r>
      <w:r w:rsidRPr="00B5423E" w:rsid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B5423E" w:rsid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>17 мая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2024 года </w:t>
      </w:r>
    </w:p>
    <w:p w:rsidR="00641F7B" w:rsidRPr="00B5423E" w:rsidP="00641F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41F7B" w:rsidRPr="00B5423E" w:rsidP="00641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 2 Ханты-Мансийского судебного 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>района  Ханты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-Мансийского автономного округа – Югры Новокшенова О.А., </w:t>
      </w:r>
    </w:p>
    <w:p w:rsidR="00641F7B" w:rsidRPr="00B5423E" w:rsidP="00641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заседании дело об административном правонарушении № 5-</w:t>
      </w:r>
      <w:r w:rsidR="00772F5C">
        <w:rPr>
          <w:rFonts w:ascii="Times New Roman" w:eastAsia="Times New Roman" w:hAnsi="Times New Roman" w:cs="Times New Roman"/>
          <w:sz w:val="25"/>
          <w:szCs w:val="25"/>
          <w:lang w:eastAsia="ru-RU"/>
        </w:rPr>
        <w:t>616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-2802/2024, возбужденное по ч.1 ст.14.1 КоАП РФ в отношении </w:t>
      </w:r>
      <w:r w:rsidR="00772F5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Ширанов</w:t>
      </w:r>
      <w:r w:rsidR="00772F5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8E1593">
        <w:rPr>
          <w:b/>
          <w:sz w:val="26"/>
          <w:szCs w:val="26"/>
        </w:rPr>
        <w:t>***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641F7B" w:rsidRPr="00B5423E" w:rsidP="00641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41F7B" w:rsidRPr="00B5423E" w:rsidP="00641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УСТАНОВИЛ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641F7B" w:rsidRPr="00B5423E" w:rsidP="00641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41F7B" w:rsidRPr="00B5423E" w:rsidP="00641F7B">
      <w:pPr>
        <w:autoSpaceDE w:val="0"/>
        <w:autoSpaceDN w:val="0"/>
        <w:adjustRightInd w:val="0"/>
        <w:spacing w:before="108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01.04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.2024 около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55 минут в районе</w:t>
      </w:r>
      <w:r w:rsidR="008E1593">
        <w:rPr>
          <w:b/>
          <w:sz w:val="26"/>
          <w:szCs w:val="26"/>
        </w:rPr>
        <w:t>**</w:t>
      </w:r>
      <w:r w:rsidR="008E1593">
        <w:rPr>
          <w:b/>
          <w:sz w:val="26"/>
          <w:szCs w:val="26"/>
        </w:rPr>
        <w:t xml:space="preserve">* 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Ширанов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Э.А.</w:t>
      </w:r>
      <w:r w:rsidRPr="00B5423E" w:rsid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автомобиле такси </w:t>
      </w:r>
      <w:r>
        <w:rPr>
          <w:rStyle w:val="cnsl"/>
          <w:rFonts w:ascii="Times New Roman" w:hAnsi="Times New Roman" w:cs="Times New Roman"/>
          <w:color w:val="333333"/>
          <w:sz w:val="25"/>
          <w:szCs w:val="25"/>
        </w:rPr>
        <w:t>КИА РИО</w:t>
      </w:r>
      <w:r w:rsidRPr="00B5423E" w:rsidR="00B5423E">
        <w:rPr>
          <w:rStyle w:val="cnsl"/>
          <w:rFonts w:ascii="Times New Roman" w:hAnsi="Times New Roman" w:cs="Times New Roman"/>
          <w:color w:val="333333"/>
          <w:sz w:val="25"/>
          <w:szCs w:val="25"/>
        </w:rPr>
        <w:t xml:space="preserve"> </w:t>
      </w:r>
      <w:r w:rsidRPr="00B5423E" w:rsidR="00B5423E">
        <w:rPr>
          <w:rStyle w:val="cnsl"/>
          <w:rFonts w:ascii="Times New Roman" w:hAnsi="Times New Roman" w:cs="Times New Roman"/>
          <w:color w:val="333333"/>
          <w:sz w:val="25"/>
          <w:szCs w:val="25"/>
        </w:rPr>
        <w:t>г.р.з</w:t>
      </w:r>
      <w:r w:rsidRPr="00B5423E" w:rsidR="00B5423E">
        <w:rPr>
          <w:rStyle w:val="cnsl"/>
          <w:rFonts w:ascii="Times New Roman" w:hAnsi="Times New Roman" w:cs="Times New Roman"/>
          <w:color w:val="333333"/>
          <w:sz w:val="25"/>
          <w:szCs w:val="25"/>
        </w:rPr>
        <w:t xml:space="preserve">. </w:t>
      </w:r>
      <w:r w:rsidR="008E1593">
        <w:rPr>
          <w:b/>
          <w:sz w:val="26"/>
          <w:szCs w:val="26"/>
        </w:rPr>
        <w:t>***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 коммерческой основе осуществил перевозку </w:t>
      </w:r>
      <w:r w:rsidRPr="00B5423E">
        <w:rPr>
          <w:rStyle w:val="cnsl"/>
          <w:rFonts w:ascii="Times New Roman" w:hAnsi="Times New Roman" w:cs="Times New Roman"/>
          <w:color w:val="333333"/>
          <w:sz w:val="25"/>
          <w:szCs w:val="25"/>
        </w:rPr>
        <w:t>без свидетельства о регистрации в налоговом органе в качестве индивидуального предпринимателя</w:t>
      </w:r>
      <w:r w:rsidRPr="00B5423E">
        <w:rPr>
          <w:rFonts w:ascii="Times New Roman" w:hAnsi="Times New Roman" w:cs="Times New Roman"/>
          <w:color w:val="333333"/>
          <w:sz w:val="25"/>
          <w:szCs w:val="25"/>
        </w:rPr>
        <w:t xml:space="preserve">, </w:t>
      </w:r>
      <w:r w:rsidRPr="00B5423E">
        <w:rPr>
          <w:rStyle w:val="cnsl"/>
          <w:rFonts w:ascii="Times New Roman" w:hAnsi="Times New Roman" w:cs="Times New Roman"/>
          <w:color w:val="333333"/>
          <w:sz w:val="25"/>
          <w:szCs w:val="25"/>
        </w:rPr>
        <w:t>т.е. осуществлял предпринимательскую деятельность без регистрации в налоговом органе в качестве индивидуального предпринимателя или юридического лица.</w:t>
      </w:r>
    </w:p>
    <w:p w:rsidR="00641F7B" w:rsidRPr="00B5423E" w:rsidP="00641F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B5423E">
        <w:rPr>
          <w:rFonts w:ascii="Times New Roman" w:hAnsi="Times New Roman"/>
          <w:sz w:val="25"/>
          <w:szCs w:val="25"/>
        </w:rPr>
        <w:t xml:space="preserve">  </w:t>
      </w:r>
      <w:r w:rsidRPr="00B5423E">
        <w:rPr>
          <w:rFonts w:ascii="Times New Roman" w:hAnsi="Times New Roman"/>
          <w:color w:val="000000"/>
          <w:sz w:val="25"/>
          <w:szCs w:val="25"/>
        </w:rPr>
        <w:t xml:space="preserve">В судебное заседание </w:t>
      </w:r>
      <w:r w:rsidR="00772F5C">
        <w:rPr>
          <w:rFonts w:ascii="Times New Roman" w:eastAsia="Times New Roman" w:hAnsi="Times New Roman" w:cs="Times New Roman"/>
          <w:sz w:val="25"/>
          <w:szCs w:val="25"/>
          <w:lang w:eastAsia="ru-RU"/>
        </w:rPr>
        <w:t>Ширанов</w:t>
      </w:r>
      <w:r w:rsidR="00772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Э.А.</w:t>
      </w:r>
      <w:r w:rsidRPr="00B5423E" w:rsid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5423E">
        <w:rPr>
          <w:rFonts w:ascii="Times New Roman" w:hAnsi="Times New Roman"/>
          <w:color w:val="000000"/>
          <w:sz w:val="25"/>
          <w:szCs w:val="25"/>
        </w:rPr>
        <w:t xml:space="preserve">не явился, о месте и времени рассмотрения дела был надлежаще уведомлен, ходатайство об отложении рассмотрении дела </w:t>
      </w:r>
      <w:r w:rsidRPr="00B5423E">
        <w:rPr>
          <w:rFonts w:ascii="Times New Roman" w:hAnsi="Times New Roman"/>
          <w:color w:val="000000"/>
          <w:sz w:val="25"/>
          <w:szCs w:val="25"/>
        </w:rPr>
        <w:t>не  поступило</w:t>
      </w:r>
      <w:r w:rsidRPr="00B5423E">
        <w:rPr>
          <w:rFonts w:ascii="Times New Roman" w:hAnsi="Times New Roman"/>
          <w:color w:val="000000"/>
          <w:sz w:val="25"/>
          <w:szCs w:val="25"/>
        </w:rPr>
        <w:t xml:space="preserve">. Уважительная причина </w:t>
      </w:r>
      <w:r w:rsidRPr="00B5423E">
        <w:rPr>
          <w:rFonts w:ascii="Times New Roman" w:hAnsi="Times New Roman"/>
          <w:color w:val="000000"/>
          <w:sz w:val="25"/>
          <w:szCs w:val="25"/>
        </w:rPr>
        <w:t>не явки</w:t>
      </w:r>
      <w:r w:rsidRPr="00B5423E">
        <w:rPr>
          <w:rFonts w:ascii="Times New Roman" w:hAnsi="Times New Roman"/>
          <w:color w:val="000000"/>
          <w:sz w:val="25"/>
          <w:szCs w:val="25"/>
        </w:rPr>
        <w:t xml:space="preserve"> судом не установлена.</w:t>
      </w:r>
    </w:p>
    <w:p w:rsidR="00641F7B" w:rsidRPr="00B5423E" w:rsidP="00641F7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5423E">
        <w:rPr>
          <w:rFonts w:ascii="Times New Roman" w:hAnsi="Times New Roman"/>
          <w:sz w:val="25"/>
          <w:szCs w:val="25"/>
        </w:rPr>
        <w:t xml:space="preserve">  В соответствии с частью </w:t>
      </w:r>
      <w:r w:rsidRPr="00B5423E">
        <w:rPr>
          <w:rFonts w:ascii="Times New Roman" w:hAnsi="Times New Roman"/>
          <w:sz w:val="25"/>
          <w:szCs w:val="25"/>
        </w:rPr>
        <w:t>2  ст.</w:t>
      </w:r>
      <w:r w:rsidRPr="00B5423E">
        <w:rPr>
          <w:rFonts w:ascii="Times New Roman" w:hAnsi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641F7B" w:rsidRPr="00B5423E" w:rsidP="00641F7B">
      <w:pPr>
        <w:pStyle w:val="BodyText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Изучив письменные материалы дела, мировой судья установил следующее.</w:t>
      </w:r>
    </w:p>
    <w:p w:rsidR="00641F7B" w:rsidRPr="00B5423E" w:rsidP="0064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Административная ответственность по ч.1 </w:t>
      </w:r>
      <w:hyperlink r:id="rId4" w:history="1">
        <w:r w:rsidRPr="00B5423E">
          <w:rPr>
            <w:rStyle w:val="Hyperlink"/>
            <w:rFonts w:ascii="Times New Roman" w:eastAsia="Times New Roman" w:hAnsi="Times New Roman" w:cs="Times New Roman"/>
            <w:sz w:val="25"/>
            <w:szCs w:val="25"/>
            <w:lang w:eastAsia="ru-RU"/>
          </w:rPr>
          <w:t>ст. 14.1 Кодекса Российской Федерации об административных правонарушениях</w:t>
        </w:r>
      </w:hyperlink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наступает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641F7B" w:rsidRPr="00B5423E" w:rsidP="0064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ст. 23 п. 1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641F7B" w:rsidRPr="00B5423E" w:rsidP="0064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Под предпринимательской деятельностью ст. 2 п. 1 ГК РФ понимает самостоятельную, осуществляемую на свой риск деятельность, направленную 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систематическое получение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641F7B" w:rsidRPr="00B5423E" w:rsidP="0064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Проверив обстоятельства возбуждения дела об административном правонарушении, полномочия лица, составившего протокол об административном правонарушении, порядок фиксации признаков административного правонарушения, 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сроки давности привлечения к административной ответственности, изучив материалы дела об административном правонарушении, мировой судья приходит 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>к  следующему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41F7B" w:rsidRPr="00B5423E" w:rsidP="00641F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>Порядок государственной регистрации физического лица в качестве индивидуального предпринимателя, а также порядок государственной регистрации при прекращении физическим лицом деятельности в качестве индивидуального предпринимателя установлен соответственно ст. 22.1, 22.3 Федерального закона "О государственной регистрации юридических лиц и индивидуальных предпринимателей".</w:t>
      </w:r>
    </w:p>
    <w:p w:rsidR="00641F7B" w:rsidRPr="00B5423E" w:rsidP="00641F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силу требований пункта 1 </w:t>
      </w:r>
      <w:hyperlink r:id="rId5" w:history="1">
        <w:r w:rsidRPr="00B5423E">
          <w:rPr>
            <w:rStyle w:val="Hyperlink"/>
            <w:rFonts w:ascii="Times New Roman" w:eastAsia="Times New Roman" w:hAnsi="Times New Roman" w:cs="Times New Roman"/>
            <w:sz w:val="25"/>
            <w:szCs w:val="25"/>
            <w:lang w:eastAsia="ru-RU"/>
          </w:rPr>
          <w:t>статьи 23 ГК РФ</w:t>
        </w:r>
      </w:hyperlink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 физического лица при осуществлении предпринимательской деятельности возникает обязанность зарегистрироваться в качестве индивидуального предпринимателя.</w:t>
      </w:r>
    </w:p>
    <w:p w:rsidR="00641F7B" w:rsidRPr="00B5423E" w:rsidP="00641F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ходе судебного рассмотрения судом установлено, что </w:t>
      </w:r>
      <w:r w:rsidR="00772F5C">
        <w:rPr>
          <w:rFonts w:ascii="Times New Roman" w:eastAsia="Times New Roman" w:hAnsi="Times New Roman" w:cs="Times New Roman"/>
          <w:sz w:val="25"/>
          <w:szCs w:val="25"/>
          <w:lang w:eastAsia="ru-RU"/>
        </w:rPr>
        <w:t>Ширанов</w:t>
      </w:r>
      <w:r w:rsidR="00772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Э.А.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являясь физическим лицом, </w:t>
      </w:r>
      <w:r w:rsidR="00BF4336">
        <w:rPr>
          <w:rFonts w:ascii="Times New Roman" w:eastAsia="Times New Roman" w:hAnsi="Times New Roman" w:cs="Times New Roman"/>
          <w:sz w:val="25"/>
          <w:szCs w:val="25"/>
          <w:lang w:eastAsia="ru-RU"/>
        </w:rPr>
        <w:t>01.04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.2024 осуществлял предпринимательскую деятельность путем получения систематической прибыли от перевозки 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>пассажиров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имея государственной регистрации в качестве предпринимателя.</w:t>
      </w:r>
    </w:p>
    <w:p w:rsidR="00641F7B" w:rsidRPr="00B5423E" w:rsidP="00641F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Доказательствами, подтверждающими факт занятия </w:t>
      </w:r>
      <w:r w:rsidR="00772F5C">
        <w:rPr>
          <w:rFonts w:ascii="Times New Roman" w:eastAsia="Times New Roman" w:hAnsi="Times New Roman" w:cs="Times New Roman"/>
          <w:sz w:val="25"/>
          <w:szCs w:val="25"/>
          <w:lang w:eastAsia="ru-RU"/>
        </w:rPr>
        <w:t>Ширановым</w:t>
      </w:r>
      <w:r w:rsidR="00772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Э.А.</w:t>
      </w:r>
      <w:r w:rsidRPr="00B5423E" w:rsid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деятельностью, направленной 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систематическое получение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прибыли без регистрации индивидуального предпринимателя являются:</w:t>
      </w:r>
    </w:p>
    <w:p w:rsidR="00641F7B" w:rsidRPr="00B5423E" w:rsidP="0064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протокол об административном правонарушении; </w:t>
      </w:r>
    </w:p>
    <w:p w:rsidR="00641F7B" w:rsidRPr="00B5423E" w:rsidP="0064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>объяснение свидетеля, согласно которым для вызова автомобиля они воспользовалась услугами маршрутного такси;</w:t>
      </w:r>
    </w:p>
    <w:p w:rsidR="00641F7B" w:rsidRPr="00B5423E" w:rsidP="0064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>скрин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программы такси</w:t>
      </w:r>
      <w:r w:rsidRPr="00B5423E" w:rsid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41F7B" w:rsidRPr="00B5423E" w:rsidP="0064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641F7B" w:rsidRPr="00B5423E" w:rsidP="00641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Таким образом, вина </w:t>
      </w:r>
      <w:r w:rsidR="00772F5C">
        <w:rPr>
          <w:rFonts w:ascii="Times New Roman" w:eastAsia="Times New Roman" w:hAnsi="Times New Roman" w:cs="Times New Roman"/>
          <w:sz w:val="25"/>
          <w:szCs w:val="25"/>
          <w:lang w:eastAsia="ru-RU"/>
        </w:rPr>
        <w:t>Ширанова</w:t>
      </w:r>
      <w:r w:rsidR="00772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Э.А.</w:t>
      </w:r>
      <w:r w:rsidRPr="00B5423E" w:rsid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факту </w:t>
      </w:r>
      <w:r w:rsidRPr="00B5423E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осуществления предпринимательской деятельности без государственной регистрации в качестве индивидуального предпринимателя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>, нашла свое подтверждение в судебном заседании.</w:t>
      </w:r>
    </w:p>
    <w:p w:rsidR="00641F7B" w:rsidRPr="00B5423E" w:rsidP="0064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Суд учитывает,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и состава административного правонарушения, предусмотренного ч. 1 </w:t>
      </w:r>
      <w:hyperlink r:id="rId4" w:history="1">
        <w:r w:rsidRPr="00B5423E">
          <w:rPr>
            <w:rStyle w:val="Hyperlink"/>
            <w:rFonts w:ascii="Times New Roman" w:eastAsia="Times New Roman" w:hAnsi="Times New Roman" w:cs="Times New Roman"/>
            <w:sz w:val="25"/>
            <w:szCs w:val="25"/>
            <w:lang w:eastAsia="ru-RU"/>
          </w:rPr>
          <w:t>ст. 14.1 КоАП РФ</w:t>
        </w:r>
      </w:hyperlink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>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641F7B" w:rsidRPr="00B5423E" w:rsidP="00641F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Таким образом, судом установлено, что указанная деятельность была систематической, последовательной, однородной и взаимосвязанной, что объективно подтверждается материалами дела. </w:t>
      </w:r>
    </w:p>
    <w:p w:rsidR="00641F7B" w:rsidRPr="00B5423E" w:rsidP="0064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Действия </w:t>
      </w:r>
      <w:r w:rsidR="00772F5C">
        <w:rPr>
          <w:rFonts w:ascii="Times New Roman" w:eastAsia="Times New Roman" w:hAnsi="Times New Roman" w:cs="Times New Roman"/>
          <w:sz w:val="25"/>
          <w:szCs w:val="25"/>
          <w:lang w:eastAsia="ru-RU"/>
        </w:rPr>
        <w:t>Ширанова</w:t>
      </w:r>
      <w:r w:rsidR="00772F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Э.А.</w:t>
      </w:r>
      <w:r w:rsidRPr="00B5423E" w:rsid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>квалифицирует  по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ч.1 ст.14.1 КоАП РФ.</w:t>
      </w:r>
    </w:p>
    <w:p w:rsidR="00641F7B" w:rsidRPr="00B5423E" w:rsidP="00641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5423E">
        <w:rPr>
          <w:rFonts w:ascii="Times New Roman" w:hAnsi="Times New Roman" w:cs="Times New Roman"/>
          <w:sz w:val="25"/>
          <w:szCs w:val="25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641F7B" w:rsidRPr="00B5423E" w:rsidP="00641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5423E">
        <w:rPr>
          <w:rFonts w:ascii="Times New Roman" w:hAnsi="Times New Roman" w:cs="Times New Roman"/>
          <w:sz w:val="25"/>
          <w:szCs w:val="25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641F7B" w:rsidRPr="00B5423E" w:rsidP="00641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5423E">
        <w:rPr>
          <w:rFonts w:ascii="Times New Roman" w:hAnsi="Times New Roman" w:cs="Times New Roman"/>
          <w:sz w:val="25"/>
          <w:szCs w:val="25"/>
        </w:rPr>
        <w:t>Обстоятельства, исключающие производство по делу об административном правонарушении и указанные в ст. 24.5 КоАП РФ, а также обстоятельства, предусмотренные ст. 29.2 КоАП РФ, исключающие возможность рассмотрения дела, не установлены.</w:t>
      </w:r>
    </w:p>
    <w:p w:rsidR="00641F7B" w:rsidRPr="00B5423E" w:rsidP="00641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5423E">
        <w:rPr>
          <w:rFonts w:ascii="Times New Roman" w:hAnsi="Times New Roman" w:cs="Times New Roman"/>
          <w:sz w:val="25"/>
          <w:szCs w:val="25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</w:t>
      </w:r>
      <w:r w:rsidRPr="00B5423E">
        <w:rPr>
          <w:rFonts w:ascii="Times New Roman" w:hAnsi="Times New Roman" w:cs="Times New Roman"/>
          <w:sz w:val="25"/>
          <w:szCs w:val="25"/>
        </w:rPr>
        <w:t>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641F7B" w:rsidRPr="00B5423E" w:rsidP="00641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5423E">
        <w:rPr>
          <w:rFonts w:ascii="Times New Roman" w:hAnsi="Times New Roman" w:cs="Times New Roman"/>
          <w:sz w:val="25"/>
          <w:szCs w:val="25"/>
        </w:rPr>
        <w:t>Руководствуясь ст.ст.29.9, 29.10 КоАП РФ, мировой судья</w:t>
      </w:r>
    </w:p>
    <w:p w:rsidR="00641F7B" w:rsidRPr="00B5423E" w:rsidP="00641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</w:p>
    <w:p w:rsidR="00641F7B" w:rsidRPr="00B5423E" w:rsidP="00641F7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5"/>
          <w:szCs w:val="25"/>
          <w:lang w:eastAsia="ru-RU"/>
        </w:rPr>
      </w:pPr>
    </w:p>
    <w:p w:rsidR="00641F7B" w:rsidRPr="00B5423E" w:rsidP="00641F7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b/>
          <w:snapToGrid w:val="0"/>
          <w:color w:val="000000"/>
          <w:sz w:val="25"/>
          <w:szCs w:val="25"/>
          <w:lang w:eastAsia="ru-RU"/>
        </w:rPr>
        <w:t>ПОСТАНОВИЛ</w:t>
      </w:r>
      <w:r w:rsidRPr="00B5423E"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>:</w:t>
      </w:r>
    </w:p>
    <w:p w:rsidR="00641F7B" w:rsidRPr="00B5423E" w:rsidP="00641F7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</w:p>
    <w:p w:rsidR="00641F7B" w:rsidRPr="00B5423E" w:rsidP="00641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 xml:space="preserve">Признать </w:t>
      </w:r>
      <w:r w:rsidR="00772F5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Ширанова</w:t>
      </w:r>
      <w:r w:rsidRPr="00772F5C" w:rsidR="00772F5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8E1593">
        <w:rPr>
          <w:b/>
          <w:sz w:val="26"/>
          <w:szCs w:val="26"/>
        </w:rPr>
        <w:t xml:space="preserve">*** </w:t>
      </w:r>
      <w:r w:rsidRPr="00B5423E"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 xml:space="preserve">виновным в совершении правонарушения, предусмотренного ч.1 ст.14.1 КоАП РФ, и назначить наказание в виде штрафа в размере 500 (пятьсот) рублей. </w:t>
      </w:r>
    </w:p>
    <w:p w:rsidR="00641F7B" w:rsidRPr="00B5423E" w:rsidP="00641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>Постановление может быть обжаловано в Ханты-Мансийский районный суд в течение 10 дней путем подачи жалобы мировому судье.</w:t>
      </w:r>
    </w:p>
    <w:p w:rsidR="00641F7B" w:rsidRPr="00B5423E" w:rsidP="00641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 w:rsidRPr="00B5423E">
          <w:rPr>
            <w:rStyle w:val="Hyperlink"/>
            <w:rFonts w:ascii="Times New Roman" w:eastAsia="Times New Roman" w:hAnsi="Times New Roman" w:cs="Times New Roman"/>
            <w:color w:val="000000"/>
            <w:sz w:val="25"/>
            <w:szCs w:val="25"/>
            <w:lang w:eastAsia="ru-RU"/>
          </w:rPr>
          <w:t>статьей 31.5</w:t>
        </w:r>
      </w:hyperlink>
      <w:r w:rsidRPr="00B542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КоАП РФ.</w:t>
      </w:r>
    </w:p>
    <w:p w:rsidR="00641F7B" w:rsidRPr="00B5423E" w:rsidP="00641F7B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 w:rsidRPr="00B5423E">
          <w:rPr>
            <w:rStyle w:val="Hyperlink"/>
            <w:rFonts w:ascii="Times New Roman" w:eastAsia="Times New Roman" w:hAnsi="Times New Roman" w:cs="Times New Roman"/>
            <w:color w:val="000000"/>
            <w:sz w:val="25"/>
            <w:szCs w:val="25"/>
            <w:lang w:eastAsia="ru-RU"/>
          </w:rPr>
          <w:t>части 1</w:t>
        </w:r>
      </w:hyperlink>
      <w:r w:rsidRPr="00B542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 w:rsidRPr="00B5423E">
          <w:rPr>
            <w:rStyle w:val="Hyperlink"/>
            <w:rFonts w:ascii="Times New Roman" w:eastAsia="Times New Roman" w:hAnsi="Times New Roman" w:cs="Times New Roman"/>
            <w:color w:val="000000"/>
            <w:sz w:val="25"/>
            <w:szCs w:val="25"/>
            <w:lang w:eastAsia="ru-RU"/>
          </w:rPr>
          <w:t>федеральным законодательством</w:t>
        </w:r>
      </w:hyperlink>
      <w:r w:rsidRPr="00B542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641F7B" w:rsidRPr="00B5423E" w:rsidP="00641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B5423E">
        <w:rPr>
          <w:rFonts w:ascii="Times New Roman" w:hAnsi="Times New Roman"/>
          <w:bCs/>
          <w:sz w:val="25"/>
          <w:szCs w:val="25"/>
        </w:rPr>
        <w:t xml:space="preserve">Административный штраф подлежит уплате на расчетный счет: </w:t>
      </w:r>
    </w:p>
    <w:p w:rsidR="00641F7B" w:rsidRPr="00B5423E" w:rsidP="00641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B5423E">
        <w:rPr>
          <w:rFonts w:ascii="Times New Roman" w:hAnsi="Times New Roman"/>
          <w:bCs/>
          <w:sz w:val="25"/>
          <w:szCs w:val="25"/>
        </w:rPr>
        <w:t>Получатель: УФК по Ханты-Мансийскому автономному округу – Югре</w:t>
      </w:r>
    </w:p>
    <w:p w:rsidR="00641F7B" w:rsidRPr="00B5423E" w:rsidP="00641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B5423E">
        <w:rPr>
          <w:rFonts w:ascii="Times New Roman" w:hAnsi="Times New Roman"/>
          <w:bCs/>
          <w:sz w:val="25"/>
          <w:szCs w:val="25"/>
        </w:rPr>
        <w:t>(Департамент административного обеспечения Ханты-Мансийского автономного округа – Югры)</w:t>
      </w:r>
    </w:p>
    <w:p w:rsidR="00641F7B" w:rsidRPr="00B5423E" w:rsidP="00641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B5423E">
        <w:rPr>
          <w:rFonts w:ascii="Times New Roman" w:hAnsi="Times New Roman"/>
          <w:bCs/>
          <w:sz w:val="25"/>
          <w:szCs w:val="25"/>
        </w:rPr>
        <w:t>Счет (ЕКС): 40102810245370000007</w:t>
      </w:r>
    </w:p>
    <w:p w:rsidR="00641F7B" w:rsidRPr="00B5423E" w:rsidP="00641F7B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5"/>
          <w:szCs w:val="25"/>
          <w:shd w:val="clear" w:color="auto" w:fill="FFFFFF"/>
        </w:rPr>
      </w:pPr>
      <w:r w:rsidRPr="00B5423E">
        <w:rPr>
          <w:rFonts w:ascii="Times New Roman" w:eastAsia="Times New Roman CYR" w:hAnsi="Times New Roman" w:cs="Times New Roman CYR"/>
          <w:sz w:val="25"/>
          <w:szCs w:val="25"/>
          <w:shd w:val="clear" w:color="auto" w:fill="FFFFFF"/>
        </w:rPr>
        <w:t xml:space="preserve">           Номер счета получателя: 03100643000000018700</w:t>
      </w:r>
    </w:p>
    <w:p w:rsidR="00641F7B" w:rsidRPr="00B5423E" w:rsidP="00641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B5423E">
        <w:rPr>
          <w:rFonts w:ascii="Times New Roman" w:hAnsi="Times New Roman"/>
          <w:bCs/>
          <w:sz w:val="25"/>
          <w:szCs w:val="25"/>
        </w:rPr>
        <w:t>Банк: РКЦ г. Ханты-Мансийска</w:t>
      </w:r>
    </w:p>
    <w:p w:rsidR="00641F7B" w:rsidRPr="00B5423E" w:rsidP="00641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B5423E">
        <w:rPr>
          <w:rFonts w:ascii="Times New Roman" w:hAnsi="Times New Roman"/>
          <w:bCs/>
          <w:sz w:val="25"/>
          <w:szCs w:val="25"/>
        </w:rPr>
        <w:t>БИК 007162163</w:t>
      </w:r>
    </w:p>
    <w:p w:rsidR="00641F7B" w:rsidRPr="00B5423E" w:rsidP="00641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B5423E">
        <w:rPr>
          <w:rFonts w:ascii="Times New Roman" w:hAnsi="Times New Roman"/>
          <w:bCs/>
          <w:sz w:val="25"/>
          <w:szCs w:val="25"/>
        </w:rPr>
        <w:t>ИНН 8601073664</w:t>
      </w:r>
    </w:p>
    <w:p w:rsidR="00641F7B" w:rsidRPr="00B5423E" w:rsidP="00641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B5423E">
        <w:rPr>
          <w:rFonts w:ascii="Times New Roman" w:hAnsi="Times New Roman"/>
          <w:bCs/>
          <w:sz w:val="25"/>
          <w:szCs w:val="25"/>
        </w:rPr>
        <w:t>КПП 860101001</w:t>
      </w:r>
    </w:p>
    <w:p w:rsidR="00641F7B" w:rsidRPr="00B5423E" w:rsidP="00641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B5423E">
        <w:rPr>
          <w:rFonts w:ascii="Times New Roman" w:hAnsi="Times New Roman"/>
          <w:bCs/>
          <w:sz w:val="25"/>
          <w:szCs w:val="25"/>
        </w:rPr>
        <w:t>ОКТМО – 71871000</w:t>
      </w:r>
    </w:p>
    <w:p w:rsidR="00641F7B" w:rsidRPr="00B5423E" w:rsidP="00641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B5423E">
        <w:rPr>
          <w:rFonts w:ascii="Times New Roman" w:hAnsi="Times New Roman"/>
          <w:bCs/>
          <w:sz w:val="25"/>
          <w:szCs w:val="25"/>
        </w:rPr>
        <w:t>л/</w:t>
      </w:r>
      <w:r w:rsidRPr="00B5423E">
        <w:rPr>
          <w:rFonts w:ascii="Times New Roman" w:hAnsi="Times New Roman"/>
          <w:bCs/>
          <w:sz w:val="25"/>
          <w:szCs w:val="25"/>
        </w:rPr>
        <w:t>сч</w:t>
      </w:r>
      <w:r w:rsidRPr="00B5423E">
        <w:rPr>
          <w:rFonts w:ascii="Times New Roman" w:hAnsi="Times New Roman"/>
          <w:bCs/>
          <w:sz w:val="25"/>
          <w:szCs w:val="25"/>
        </w:rPr>
        <w:t>. 04872D08080</w:t>
      </w:r>
    </w:p>
    <w:p w:rsidR="00641F7B" w:rsidRPr="00B5423E" w:rsidP="00641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B5423E">
        <w:rPr>
          <w:rFonts w:ascii="Times New Roman" w:hAnsi="Times New Roman"/>
          <w:bCs/>
          <w:color w:val="000000"/>
          <w:sz w:val="25"/>
          <w:szCs w:val="25"/>
        </w:rPr>
        <w:t>КБК – 720 1 16 01203 01 9000 140</w:t>
      </w:r>
    </w:p>
    <w:p w:rsidR="00641F7B" w:rsidRPr="00B5423E" w:rsidP="00641F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B5423E">
        <w:rPr>
          <w:rFonts w:ascii="Times New Roman" w:hAnsi="Times New Roman"/>
          <w:bCs/>
          <w:sz w:val="25"/>
          <w:szCs w:val="25"/>
        </w:rPr>
        <w:t>УИН</w:t>
      </w:r>
      <w:r w:rsidRPr="00B5423E">
        <w:rPr>
          <w:rFonts w:ascii="Times New Roman" w:hAnsi="Times New Roman"/>
          <w:sz w:val="25"/>
          <w:szCs w:val="25"/>
        </w:rPr>
        <w:t xml:space="preserve"> </w:t>
      </w:r>
      <w:r w:rsidRPr="00772F5C" w:rsidR="00772F5C">
        <w:rPr>
          <w:rFonts w:ascii="Times New Roman" w:hAnsi="Times New Roman"/>
          <w:bCs/>
          <w:sz w:val="25"/>
          <w:szCs w:val="25"/>
        </w:rPr>
        <w:t>0412365400715006162414148</w:t>
      </w:r>
    </w:p>
    <w:p w:rsidR="00641F7B" w:rsidRPr="00B5423E" w:rsidP="00641F7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41F7B" w:rsidRPr="00B5423E" w:rsidP="00641F7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41F7B" w:rsidRPr="00B5423E" w:rsidP="00641F7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</w:p>
    <w:p w:rsidR="00641F7B" w:rsidRPr="00B5423E" w:rsidP="00641F7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судебного участка № 2</w:t>
      </w:r>
    </w:p>
    <w:p w:rsidR="00641F7B" w:rsidRPr="00B5423E" w:rsidP="00641F7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>Ханты-Мансийского</w:t>
      </w:r>
    </w:p>
    <w:p w:rsidR="00641F7B" w:rsidRPr="00B5423E" w:rsidP="00641F7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судебного 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района  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О.А. Новокшенова </w:t>
      </w:r>
    </w:p>
    <w:p w:rsidR="00641F7B" w:rsidRPr="00B5423E" w:rsidP="00641F7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>Копия верна:</w:t>
      </w:r>
    </w:p>
    <w:p w:rsidR="00B158ED" w:rsidRPr="00B5423E">
      <w:pPr>
        <w:rPr>
          <w:sz w:val="25"/>
          <w:szCs w:val="25"/>
        </w:rPr>
      </w:pP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B5423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О.А. Новокшенова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EB"/>
    <w:rsid w:val="00641F7B"/>
    <w:rsid w:val="00772F5C"/>
    <w:rsid w:val="008E1593"/>
    <w:rsid w:val="00AE33EB"/>
    <w:rsid w:val="00B158ED"/>
    <w:rsid w:val="00B5423E"/>
    <w:rsid w:val="00BF4336"/>
    <w:rsid w:val="00C145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4A5EE5-6E25-4721-8F17-7AFF7066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F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1F7B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641F7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41F7B"/>
  </w:style>
  <w:style w:type="character" w:customStyle="1" w:styleId="cnsl">
    <w:name w:val="cnsl"/>
    <w:basedOn w:val="DefaultParagraphFont"/>
    <w:rsid w:val="00641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14.1_&#1050;&#1086;&#1040;&#1055;_&#1056;&#1060;" TargetMode="External" /><Relationship Id="rId5" Type="http://schemas.openxmlformats.org/officeDocument/2006/relationships/hyperlink" Target="https://rospravosudie.com/law/&#1057;&#1090;&#1072;&#1090;&#1100;&#1103;_23_&#1043;&#1050;_&#1056;&#1060;" TargetMode="External" /><Relationship Id="rId6" Type="http://schemas.openxmlformats.org/officeDocument/2006/relationships/hyperlink" Target="file:///\\hm.mirsud86.local\dfs\justice\assist_2\&#1051;&#1077;&#1085;&#1072;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